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996C" w14:textId="77777777" w:rsidR="00EC5ACD" w:rsidRDefault="00EC5ACD" w:rsidP="00EC5ACD">
      <w:pPr>
        <w:pStyle w:val="paragraph"/>
        <w:spacing w:before="0" w:beforeAutospacing="0" w:after="0" w:afterAutospacing="0"/>
        <w:jc w:val="center"/>
        <w:textAlignment w:val="baseline"/>
        <w:rPr>
          <w:rStyle w:val="eop"/>
          <w:b/>
          <w:bCs/>
          <w:sz w:val="24"/>
          <w:szCs w:val="24"/>
        </w:rPr>
      </w:pPr>
      <w:r>
        <w:rPr>
          <w:rStyle w:val="eop"/>
          <w:b/>
          <w:bCs/>
          <w:sz w:val="24"/>
          <w:szCs w:val="24"/>
          <w:highlight w:val="yellow"/>
        </w:rPr>
        <w:t>SAMPLE EMAIL TO VENDOR</w:t>
      </w:r>
    </w:p>
    <w:p w14:paraId="286B71DE" w14:textId="3CB356BA" w:rsidR="00EC5ACD" w:rsidRDefault="00EC5ACD" w:rsidP="00EC5ACD">
      <w:pPr>
        <w:pStyle w:val="paragraph"/>
        <w:spacing w:before="0" w:beforeAutospacing="0" w:after="0" w:afterAutospacing="0"/>
        <w:jc w:val="center"/>
        <w:textAlignment w:val="baseline"/>
        <w:rPr>
          <w:rFonts w:ascii="Segoe UI" w:hAnsi="Segoe UI" w:cs="Segoe UI"/>
          <w:sz w:val="18"/>
          <w:szCs w:val="18"/>
        </w:rPr>
      </w:pPr>
      <w:r>
        <w:rPr>
          <w:rStyle w:val="eop"/>
        </w:rPr>
        <w:t xml:space="preserve">-----&gt;&gt;&gt; </w:t>
      </w:r>
      <w:r>
        <w:rPr>
          <w:rStyle w:val="eop"/>
          <w:b/>
          <w:bCs/>
          <w:color w:val="FF0000"/>
          <w:sz w:val="24"/>
          <w:szCs w:val="24"/>
        </w:rPr>
        <w:t>Copy / Paste the text below into a new email message to send to your vendor</w:t>
      </w:r>
      <w:r>
        <w:rPr>
          <w:rStyle w:val="eop"/>
          <w:color w:val="FF0000"/>
          <w:sz w:val="24"/>
          <w:szCs w:val="24"/>
        </w:rPr>
        <w:t xml:space="preserve"> </w:t>
      </w:r>
      <w:r>
        <w:rPr>
          <w:rStyle w:val="eop"/>
        </w:rPr>
        <w:t>&lt;&lt;&lt;-----</w:t>
      </w:r>
    </w:p>
    <w:p w14:paraId="3CFC1CE1" w14:textId="77777777" w:rsidR="00EC5ACD" w:rsidRDefault="00EC5ACD" w:rsidP="00EC5ACD">
      <w:pPr>
        <w:rPr>
          <w:rFonts w:ascii="Calibri" w:hAnsi="Calibri" w:cs="Calibri"/>
          <w:sz w:val="22"/>
          <w:szCs w:val="22"/>
        </w:rPr>
      </w:pPr>
    </w:p>
    <w:p w14:paraId="2EECA54D" w14:textId="77777777" w:rsidR="00EC5ACD" w:rsidRDefault="00EC5ACD" w:rsidP="00EC5ACD">
      <w:pPr>
        <w:pStyle w:val="paragraph"/>
        <w:spacing w:before="0" w:beforeAutospacing="0" w:after="0" w:afterAutospacing="0"/>
        <w:textAlignment w:val="baseline"/>
        <w:rPr>
          <w:rStyle w:val="eop"/>
        </w:rPr>
      </w:pPr>
      <w:r>
        <w:rPr>
          <w:rStyle w:val="normaltextrun"/>
        </w:rPr>
        <w:t>Dear Software Provider/Third Party Billing Vendor,</w:t>
      </w:r>
      <w:r>
        <w:rPr>
          <w:rStyle w:val="eop"/>
        </w:rPr>
        <w:t> </w:t>
      </w:r>
    </w:p>
    <w:p w14:paraId="478E5257"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p>
    <w:p w14:paraId="39F9A581" w14:textId="77777777" w:rsidR="00EC5ACD" w:rsidRDefault="00EC5ACD" w:rsidP="00EC5ACD">
      <w:pPr>
        <w:pStyle w:val="paragraph"/>
        <w:spacing w:before="0" w:beforeAutospacing="0" w:after="0" w:afterAutospacing="0"/>
        <w:textAlignment w:val="baseline"/>
        <w:rPr>
          <w:rStyle w:val="eop"/>
        </w:rPr>
      </w:pPr>
      <w:r>
        <w:rPr>
          <w:rStyle w:val="normaltextrun"/>
        </w:rPr>
        <w:t xml:space="preserve">New York State’s Early Intervention Program is transitioning from NYEIS to a new system, known as the EI-Hub. This transition has considerable implications </w:t>
      </w:r>
      <w:proofErr w:type="gramStart"/>
      <w:r>
        <w:rPr>
          <w:rStyle w:val="normaltextrun"/>
        </w:rPr>
        <w:t>on</w:t>
      </w:r>
      <w:proofErr w:type="gramEnd"/>
      <w:r>
        <w:rPr>
          <w:rStyle w:val="normaltextrun"/>
        </w:rPr>
        <w:t xml:space="preserve"> existing billing and claiming procedures. PCG, the vendor for the new system, invites you to voluntarily test the revised file format compatibility. As our trusted billing and claiming vendor, we kindly request your participation in this testing.  Your involvement will play an important role in ensuring the smooth acceptance of claims when the EI-Hub is formally launched.</w:t>
      </w:r>
      <w:r>
        <w:rPr>
          <w:rStyle w:val="eop"/>
        </w:rPr>
        <w:t> </w:t>
      </w:r>
    </w:p>
    <w:p w14:paraId="394F0DCC"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p>
    <w:p w14:paraId="28D10CF9" w14:textId="77777777" w:rsidR="00EC5ACD" w:rsidRDefault="00EC5ACD" w:rsidP="00EC5ACD">
      <w:pPr>
        <w:pStyle w:val="paragraph"/>
        <w:spacing w:before="0" w:beforeAutospacing="0" w:after="0" w:afterAutospacing="0"/>
        <w:textAlignment w:val="baseline"/>
        <w:rPr>
          <w:rStyle w:val="eop"/>
        </w:rPr>
      </w:pPr>
      <w:r>
        <w:rPr>
          <w:rStyle w:val="normaltextrun"/>
        </w:rPr>
        <w:t xml:space="preserve">Testing will take place from 11/13 to 12/08. During testing, vendors will generate an 837P file using the EI-Hub 837 companion guides from their system. These claims will be submitted in the EI-Hub, and vendors will receive a </w:t>
      </w:r>
      <w:proofErr w:type="gramStart"/>
      <w:r>
        <w:rPr>
          <w:rStyle w:val="contextualspellingandgrammarerror"/>
        </w:rPr>
        <w:t>999 response</w:t>
      </w:r>
      <w:proofErr w:type="gramEnd"/>
      <w:r>
        <w:rPr>
          <w:rStyle w:val="normaltextrun"/>
        </w:rPr>
        <w:t xml:space="preserve"> file. The response file will offer clear feedback, indicating whether the file generated from your system has been accepted into the EI-Hub. In cases of file rejections, vendors will receive detailed reasons for reference. If the file is rejected, vendors will also have the opportunity to modify the file and resubmit.</w:t>
      </w:r>
      <w:r>
        <w:rPr>
          <w:rStyle w:val="eop"/>
        </w:rPr>
        <w:t> </w:t>
      </w:r>
    </w:p>
    <w:p w14:paraId="76EB7955"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p>
    <w:p w14:paraId="429A99A8" w14:textId="77777777" w:rsidR="00EC5ACD" w:rsidRDefault="00EC5ACD" w:rsidP="00EC5ACD">
      <w:pPr>
        <w:pStyle w:val="paragraph"/>
        <w:spacing w:before="0" w:beforeAutospacing="0" w:after="0" w:afterAutospacing="0"/>
        <w:textAlignment w:val="baseline"/>
        <w:rPr>
          <w:rStyle w:val="eop"/>
        </w:rPr>
      </w:pPr>
      <w:r>
        <w:rPr>
          <w:rStyle w:val="normaltextrun"/>
        </w:rPr>
        <w:t>To register for this testing opportunity, please complete the survey using the link below by 11/03. PCG will provide comprehensive instructions to all registered participants to ensure a smooth testing experience.</w:t>
      </w:r>
      <w:r>
        <w:rPr>
          <w:rStyle w:val="eop"/>
        </w:rPr>
        <w:t> </w:t>
      </w:r>
    </w:p>
    <w:p w14:paraId="40058B89"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p>
    <w:p w14:paraId="2FC6E7E1" w14:textId="77777777" w:rsidR="00EC5ACD" w:rsidRDefault="00EC5ACD" w:rsidP="00EC5ACD">
      <w:pPr>
        <w:pStyle w:val="paragraph"/>
        <w:spacing w:before="0" w:beforeAutospacing="0" w:after="0" w:afterAutospacing="0"/>
        <w:textAlignment w:val="baseline"/>
        <w:rPr>
          <w:rFonts w:ascii="Segoe UI" w:hAnsi="Segoe UI" w:cs="Segoe UI"/>
          <w:sz w:val="20"/>
          <w:szCs w:val="20"/>
        </w:rPr>
      </w:pPr>
      <w:hyperlink r:id="rId4" w:tgtFrame="_blank" w:history="1">
        <w:r>
          <w:rPr>
            <w:rStyle w:val="normaltextrun"/>
            <w:b/>
            <w:bCs/>
            <w:color w:val="0563C1"/>
            <w:sz w:val="24"/>
            <w:szCs w:val="24"/>
            <w:shd w:val="clear" w:color="auto" w:fill="E1E3E6"/>
          </w:rPr>
          <w:t>Survey Link</w:t>
        </w:r>
      </w:hyperlink>
      <w:r>
        <w:rPr>
          <w:rStyle w:val="normaltextrun"/>
          <w:b/>
          <w:bCs/>
          <w:sz w:val="24"/>
          <w:szCs w:val="24"/>
        </w:rPr>
        <w:t xml:space="preserve"> &lt;-- Click </w:t>
      </w:r>
      <w:proofErr w:type="gramStart"/>
      <w:r>
        <w:rPr>
          <w:rStyle w:val="normaltextrun"/>
          <w:b/>
          <w:bCs/>
          <w:sz w:val="24"/>
          <w:szCs w:val="24"/>
        </w:rPr>
        <w:t>here</w:t>
      </w:r>
      <w:proofErr w:type="gramEnd"/>
      <w:r>
        <w:rPr>
          <w:rStyle w:val="eop"/>
          <w:sz w:val="24"/>
          <w:szCs w:val="24"/>
        </w:rPr>
        <w:t> </w:t>
      </w:r>
    </w:p>
    <w:p w14:paraId="7CBA65CC" w14:textId="77777777" w:rsidR="00EC5ACD" w:rsidRDefault="00EC5ACD" w:rsidP="00EC5ACD">
      <w:pPr>
        <w:pStyle w:val="paragraph"/>
        <w:spacing w:before="0" w:beforeAutospacing="0" w:after="0" w:afterAutospacing="0"/>
        <w:textAlignment w:val="baseline"/>
        <w:rPr>
          <w:rStyle w:val="normaltextrun"/>
        </w:rPr>
      </w:pPr>
    </w:p>
    <w:p w14:paraId="15E032C1"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r>
        <w:rPr>
          <w:rStyle w:val="normaltextrun"/>
        </w:rPr>
        <w:t>If you have any questions, please contact the PCG Billing Team at:</w:t>
      </w:r>
      <w:r>
        <w:rPr>
          <w:rStyle w:val="eop"/>
        </w:rPr>
        <w:t> </w:t>
      </w:r>
    </w:p>
    <w:p w14:paraId="5507E277"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r>
        <w:rPr>
          <w:rStyle w:val="normaltextrun"/>
        </w:rPr>
        <w:t xml:space="preserve">Email: </w:t>
      </w:r>
      <w:hyperlink r:id="rId5" w:history="1">
        <w:r>
          <w:rPr>
            <w:rStyle w:val="Hyperlink"/>
          </w:rPr>
          <w:t>NYSFAEIP@pcgus.com</w:t>
        </w:r>
      </w:hyperlink>
      <w:r>
        <w:rPr>
          <w:rStyle w:val="eop"/>
        </w:rPr>
        <w:t> </w:t>
      </w:r>
    </w:p>
    <w:p w14:paraId="2A87CC98" w14:textId="77777777" w:rsidR="00EC5ACD" w:rsidRDefault="00EC5ACD" w:rsidP="00EC5ACD">
      <w:pPr>
        <w:pStyle w:val="paragraph"/>
        <w:spacing w:before="0" w:beforeAutospacing="0" w:after="0" w:afterAutospacing="0"/>
        <w:textAlignment w:val="baseline"/>
        <w:rPr>
          <w:rFonts w:ascii="Segoe UI" w:hAnsi="Segoe UI" w:cs="Segoe UI"/>
          <w:sz w:val="18"/>
          <w:szCs w:val="18"/>
        </w:rPr>
      </w:pPr>
      <w:r>
        <w:rPr>
          <w:rStyle w:val="normaltextrun"/>
        </w:rPr>
        <w:t>Telephone number: 844-880-8713   </w:t>
      </w:r>
      <w:r>
        <w:rPr>
          <w:rStyle w:val="eop"/>
        </w:rPr>
        <w:t> </w:t>
      </w:r>
    </w:p>
    <w:p w14:paraId="15FBE41F" w14:textId="77777777" w:rsidR="00F663D6" w:rsidRDefault="00F663D6"/>
    <w:sectPr w:rsidR="00F66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CD"/>
    <w:rsid w:val="00E802A8"/>
    <w:rsid w:val="00EC5ACD"/>
    <w:rsid w:val="00F6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BDE0"/>
  <w15:chartTrackingRefBased/>
  <w15:docId w15:val="{7B7686EE-5EA9-458B-B60D-20002CD7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ACD"/>
    <w:pPr>
      <w:spacing w:after="0" w:line="240" w:lineRule="auto"/>
    </w:pPr>
    <w:rPr>
      <w:rFonts w:ascii="Arial" w:hAnsi="Arial" w:cs="Arial"/>
      <w:color w:val="000000"/>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5ACD"/>
    <w:rPr>
      <w:color w:val="3333CC"/>
      <w:u w:val="single"/>
    </w:rPr>
  </w:style>
  <w:style w:type="paragraph" w:customStyle="1" w:styleId="paragraph">
    <w:name w:val="paragraph"/>
    <w:basedOn w:val="Normal"/>
    <w:rsid w:val="00EC5ACD"/>
    <w:pPr>
      <w:spacing w:before="100" w:beforeAutospacing="1" w:after="100" w:afterAutospacing="1"/>
    </w:pPr>
    <w:rPr>
      <w:rFonts w:ascii="Calibri" w:hAnsi="Calibri" w:cs="Calibri"/>
      <w:color w:val="auto"/>
      <w:sz w:val="22"/>
      <w:szCs w:val="22"/>
    </w:rPr>
  </w:style>
  <w:style w:type="character" w:customStyle="1" w:styleId="normaltextrun">
    <w:name w:val="normaltextrun"/>
    <w:basedOn w:val="DefaultParagraphFont"/>
    <w:rsid w:val="00EC5ACD"/>
  </w:style>
  <w:style w:type="character" w:customStyle="1" w:styleId="eop">
    <w:name w:val="eop"/>
    <w:basedOn w:val="DefaultParagraphFont"/>
    <w:rsid w:val="00EC5ACD"/>
  </w:style>
  <w:style w:type="character" w:customStyle="1" w:styleId="contextualspellingandgrammarerror">
    <w:name w:val="contextualspellingandgrammarerror"/>
    <w:basedOn w:val="DefaultParagraphFont"/>
    <w:rsid w:val="00EC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11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YSFAEIP@pcgus.com" TargetMode="External"/><Relationship Id="rId4" Type="http://schemas.openxmlformats.org/officeDocument/2006/relationships/hyperlink" Target="https://survey.alchemer.com/s3/7525914/Vendor-Claims-T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Zelinsky, Lauren</dc:creator>
  <cp:keywords/>
  <dc:description/>
  <cp:lastModifiedBy>Zelinsky, Lauren</cp:lastModifiedBy>
  <cp:revision>1</cp:revision>
  <dcterms:created xsi:type="dcterms:W3CDTF">2023-10-26T19:24:00Z</dcterms:created>
  <dcterms:modified xsi:type="dcterms:W3CDTF">2023-10-26T19:25:00Z</dcterms:modified>
</cp:coreProperties>
</file>